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150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嵊州市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放射影像会诊中心云影像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采购项目</w:t>
      </w:r>
      <w:r>
        <w:rPr>
          <w:rFonts w:hint="eastAsia" w:asciiTheme="majorEastAsia" w:hAnsiTheme="majorEastAsia" w:eastAsiaTheme="majorEastAsia"/>
          <w:sz w:val="44"/>
          <w:szCs w:val="44"/>
        </w:rPr>
        <w:t>市场调研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</w:t>
      </w:r>
      <w:r>
        <w:rPr>
          <w:rFonts w:hint="eastAsia" w:ascii="宋体"/>
          <w:bCs/>
          <w:sz w:val="24"/>
          <w:lang w:eastAsia="zh-CN"/>
        </w:rPr>
        <w:t>及方案</w:t>
      </w:r>
      <w:r>
        <w:rPr>
          <w:rFonts w:hint="eastAsia" w:ascii="宋体"/>
          <w:bCs/>
          <w:sz w:val="24"/>
        </w:rPr>
        <w:t>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pStyle w:val="2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其他承诺：</w:t>
      </w:r>
    </w:p>
    <w:p>
      <w:pPr>
        <w:ind w:left="-216"/>
        <w:rPr>
          <w:rFonts w:hint="eastAsia"/>
        </w:rPr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是否属于中小微企业：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363D54E9"/>
    <w:rsid w:val="411E34C0"/>
    <w:rsid w:val="5926065F"/>
    <w:rsid w:val="6141192B"/>
    <w:rsid w:val="71C80DCA"/>
    <w:rsid w:val="72D41BFE"/>
    <w:rsid w:val="731628FF"/>
    <w:rsid w:val="73D20507"/>
    <w:rsid w:val="774D34BF"/>
    <w:rsid w:val="77560E91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2025-07-04T06:42:00Z</cp:lastPrinted>
  <dcterms:modified xsi:type="dcterms:W3CDTF">2025-12-19T07:16:30Z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0F06CD35589C431985B21AE0B6DDC900</vt:lpwstr>
  </property>
</Properties>
</file>