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宋体" w:hAnsi="宋体" w:cs="宋体" w:eastAsiaTheme="minorEastAsia"/>
          <w:b/>
          <w:kern w:val="0"/>
          <w:sz w:val="44"/>
          <w:szCs w:val="44"/>
          <w:lang w:val="en-US" w:eastAsia="zh-CN"/>
        </w:rPr>
      </w:pPr>
      <w:bookmarkStart w:id="0" w:name="OLE_LINK4"/>
      <w:r>
        <w:rPr>
          <w:rFonts w:hint="eastAsia" w:ascii="宋体" w:hAnsi="宋体" w:cs="宋体"/>
          <w:b/>
          <w:kern w:val="0"/>
          <w:sz w:val="44"/>
          <w:szCs w:val="44"/>
        </w:rPr>
        <w:t>嵊州市人民医院</w:t>
      </w:r>
      <w:r>
        <w:rPr>
          <w:rFonts w:hint="eastAsia" w:ascii="宋体" w:hAnsi="宋体" w:cs="宋体"/>
          <w:b/>
          <w:kern w:val="0"/>
          <w:sz w:val="44"/>
          <w:szCs w:val="44"/>
          <w:lang w:val="en-US" w:eastAsia="zh-CN"/>
        </w:rPr>
        <w:t>上下肢主被动康复训练器、下肢主被动康复训练器</w:t>
      </w:r>
    </w:p>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5</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7</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5</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上下肢主被动康复训练器</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76000元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下肢主被动康复训练器</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35000元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23</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28</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2"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2"/>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29</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29</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23</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：上下肢主被动康复训练器</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、下肢主被动康复训练器</w:t>
      </w:r>
      <w:r>
        <w:rPr>
          <w:rFonts w:hint="eastAsia" w:ascii="宋体" w:hAnsi="宋体" w:eastAsia="宋体" w:cs="宋体"/>
          <w:kern w:val="0"/>
          <w:sz w:val="24"/>
          <w:szCs w:val="24"/>
          <w:lang w:val="en-US" w:eastAsia="zh-CN"/>
        </w:rPr>
        <w:t>*1</w:t>
      </w:r>
    </w:p>
    <w:p>
      <w:pPr>
        <w:spacing w:line="500" w:lineRule="exac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2.上下肢</w:t>
      </w:r>
      <w:r>
        <w:rPr>
          <w:rFonts w:hint="eastAsia" w:ascii="宋体" w:hAnsi="宋体" w:eastAsia="宋体" w:cs="宋体"/>
          <w:b/>
          <w:bCs/>
          <w:kern w:val="0"/>
          <w:sz w:val="24"/>
          <w:szCs w:val="24"/>
          <w:lang w:eastAsia="zh-CN"/>
        </w:rPr>
        <w:t>主被动康复训练器</w:t>
      </w:r>
      <w:r>
        <w:rPr>
          <w:rFonts w:hint="eastAsia" w:ascii="宋体" w:hAnsi="宋体" w:eastAsia="宋体" w:cs="宋体"/>
          <w:b/>
          <w:bCs/>
          <w:kern w:val="0"/>
          <w:sz w:val="24"/>
          <w:szCs w:val="24"/>
          <w:lang w:val="en-US" w:eastAsia="zh-CN"/>
        </w:rPr>
        <w:t>基本要求：（提供原厂说明书或彩页等证明材料）</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2.1上肢训练臂可进行水平方向180°旋转，2人可同时进行运动训练；</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2.2上肢训练方式：上肢训练臂可进行垂直方向90度旋转，具有上肢垂直圆周运动与水平圆周运动变换功能。</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2.3可连接定制座椅：升降可调，左右可旋转。</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2.4设备使用年限≥8年。</w:t>
      </w:r>
    </w:p>
    <w:p>
      <w:pPr>
        <w:spacing w:line="500" w:lineRule="exac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lang w:eastAsia="zh-CN"/>
        </w:rPr>
        <w:t>下肢主被动康复训练器</w:t>
      </w:r>
      <w:r>
        <w:rPr>
          <w:rFonts w:hint="eastAsia" w:ascii="宋体" w:hAnsi="宋体" w:eastAsia="宋体" w:cs="宋体"/>
          <w:b/>
          <w:bCs/>
          <w:kern w:val="0"/>
          <w:sz w:val="24"/>
          <w:szCs w:val="24"/>
          <w:lang w:val="en-US" w:eastAsia="zh-CN"/>
        </w:rPr>
        <w:t>基本要求：（提供原厂说明书或彩页</w:t>
      </w:r>
      <w:r>
        <w:rPr>
          <w:rFonts w:hint="eastAsia" w:ascii="宋体" w:hAnsi="宋体" w:eastAsia="宋体" w:cs="宋体"/>
          <w:b/>
          <w:bCs/>
          <w:kern w:val="0"/>
          <w:sz w:val="24"/>
          <w:szCs w:val="24"/>
          <w:lang w:val="en-US" w:eastAsia="zh-CN"/>
        </w:rPr>
        <w:t>等证明材料</w:t>
      </w:r>
      <w:r>
        <w:rPr>
          <w:rFonts w:hint="eastAsia" w:ascii="宋体" w:hAnsi="宋体" w:eastAsia="宋体" w:cs="宋体"/>
          <w:b/>
          <w:bCs/>
          <w:kern w:val="0"/>
          <w:sz w:val="24"/>
          <w:szCs w:val="24"/>
          <w:lang w:val="en-US" w:eastAsia="zh-CN"/>
        </w:rPr>
        <w:t>）</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3.1下肢电机动力：最大输出≥16Nm，允许误差≤20%；</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3.2训练机身采用电动升降设计。</w:t>
      </w:r>
      <w:bookmarkStart w:id="51" w:name="_GoBack"/>
      <w:bookmarkEnd w:id="51"/>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3.3设备使用年限≥8年。</w:t>
      </w:r>
    </w:p>
    <w:p>
      <w:pPr>
        <w:numPr>
          <w:ilvl w:val="0"/>
          <w:numId w:val="1"/>
        </w:numPr>
        <w:spacing w:line="500" w:lineRule="exact"/>
        <w:rPr>
          <w:rFonts w:ascii="宋体" w:hAnsi="宋体" w:eastAsia="宋体" w:cs="宋体"/>
          <w:kern w:val="0"/>
          <w:sz w:val="24"/>
          <w:szCs w:val="24"/>
        </w:rPr>
      </w:pP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8</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9</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10.所投产品需符合基本要求，不符合的做无效标处理。</w:t>
      </w:r>
    </w:p>
    <w:p>
      <w:pPr>
        <w:spacing w:line="500" w:lineRule="exact"/>
        <w:rPr>
          <w:rFonts w:ascii="宋体" w:hAnsi="宋体" w:eastAsia="宋体" w:cs="宋体"/>
          <w:kern w:val="0"/>
          <w:sz w:val="24"/>
          <w:szCs w:val="24"/>
        </w:rPr>
      </w:pPr>
      <w:bookmarkStart w:id="3" w:name="_Toc35261573"/>
      <w:bookmarkStart w:id="4" w:name="_Toc450482498"/>
      <w:r>
        <w:rPr>
          <w:rFonts w:hint="eastAsia" w:ascii="宋体" w:hAnsi="宋体" w:eastAsia="宋体" w:cs="宋体"/>
          <w:kern w:val="0"/>
          <w:sz w:val="24"/>
          <w:szCs w:val="24"/>
        </w:rPr>
        <w:t>二、投标文件</w:t>
      </w:r>
      <w:bookmarkEnd w:id="3"/>
      <w:bookmarkEnd w:id="4"/>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5" w:name="_Toc3910"/>
      <w:bookmarkStart w:id="6" w:name="_Toc339302129"/>
      <w:bookmarkStart w:id="7" w:name="_Toc340321913"/>
      <w:bookmarkStart w:id="8" w:name="_Toc226337773"/>
      <w:bookmarkStart w:id="9" w:name="_Toc248065051"/>
      <w:bookmarkStart w:id="10" w:name="_Toc340322168"/>
      <w:bookmarkStart w:id="11" w:name="_Toc180555932"/>
      <w:bookmarkStart w:id="12" w:name="_Toc498451751"/>
      <w:bookmarkStart w:id="13" w:name="_Toc304551314"/>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5"/>
      <w:bookmarkEnd w:id="6"/>
      <w:bookmarkEnd w:id="7"/>
      <w:bookmarkEnd w:id="8"/>
      <w:bookmarkEnd w:id="9"/>
      <w:bookmarkEnd w:id="10"/>
      <w:bookmarkEnd w:id="11"/>
      <w:bookmarkEnd w:id="12"/>
      <w:bookmarkEnd w:id="13"/>
    </w:p>
    <w:p>
      <w:pPr>
        <w:keepNext/>
        <w:keepLines/>
        <w:tabs>
          <w:tab w:val="left" w:pos="1198"/>
        </w:tabs>
        <w:spacing w:before="120" w:line="460" w:lineRule="exact"/>
        <w:ind w:left="568"/>
        <w:outlineLvl w:val="3"/>
        <w:rPr>
          <w:rFonts w:ascii="宋体" w:hAnsi="宋体" w:eastAsia="宋体" w:cs="宋体"/>
          <w:bCs/>
          <w:sz w:val="24"/>
          <w:szCs w:val="24"/>
        </w:rPr>
      </w:pPr>
      <w:bookmarkStart w:id="14" w:name="_Toc248065052"/>
      <w:bookmarkStart w:id="15" w:name="_Toc226337774"/>
      <w:bookmarkStart w:id="16" w:name="_Toc180555933"/>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4"/>
      <w:bookmarkEnd w:id="15"/>
      <w:bookmarkEnd w:id="16"/>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bCs/>
          <w:sz w:val="24"/>
          <w:szCs w:val="24"/>
        </w:rPr>
      </w:pPr>
      <w:bookmarkStart w:id="17" w:name="_Toc24821"/>
      <w:bookmarkStart w:id="18" w:name="_Toc480884148"/>
      <w:bookmarkStart w:id="19" w:name="_Toc2165"/>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7"/>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8"/>
      <w:bookmarkEnd w:id="19"/>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根据嵊州市人民医院上下肢主被动康复训练器、下肢主被动康复训练器院内采购项目的招标文件，正式授权下述签字人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0" w:name="_Toc340322187"/>
      <w:bookmarkStart w:id="21" w:name="_Toc480884150"/>
      <w:bookmarkStart w:id="22" w:name="_Toc339302148"/>
      <w:bookmarkStart w:id="23" w:name="_Toc340321932"/>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0"/>
      <w:bookmarkEnd w:id="21"/>
      <w:bookmarkEnd w:id="22"/>
      <w:bookmarkEnd w:id="23"/>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4" w:name="_Toc226337797"/>
      <w:bookmarkStart w:id="25" w:name="_Toc180555955"/>
      <w:bookmarkStart w:id="26" w:name="_Toc248065075"/>
    </w:p>
    <w:p>
      <w:pPr>
        <w:spacing w:line="460" w:lineRule="exact"/>
        <w:ind w:firstLine="482" w:firstLineChars="200"/>
        <w:rPr>
          <w:rFonts w:ascii="宋体" w:hAnsi="宋体" w:eastAsia="宋体"/>
          <w:b/>
          <w:sz w:val="24"/>
          <w:szCs w:val="24"/>
        </w:rPr>
      </w:pPr>
      <w:bookmarkStart w:id="27" w:name="_Toc339302147"/>
      <w:bookmarkStart w:id="28" w:name="_Toc340322186"/>
      <w:bookmarkStart w:id="29" w:name="_Toc340321931"/>
      <w:bookmarkStart w:id="30" w:name="_Toc480884149"/>
      <w:bookmarkStart w:id="31" w:name="_Toc180555954"/>
      <w:bookmarkStart w:id="32" w:name="_Toc32609"/>
      <w:r>
        <w:rPr>
          <w:rFonts w:hint="eastAsia" w:ascii="宋体" w:hAnsi="宋体" w:eastAsia="宋体"/>
          <w:b/>
          <w:sz w:val="24"/>
          <w:szCs w:val="24"/>
        </w:rPr>
        <w:t>附件三、法定代表人授权委托书</w:t>
      </w:r>
      <w:bookmarkEnd w:id="27"/>
      <w:bookmarkEnd w:id="28"/>
      <w:bookmarkEnd w:id="29"/>
      <w:bookmarkEnd w:id="30"/>
      <w:bookmarkEnd w:id="31"/>
      <w:bookmarkEnd w:id="32"/>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4"/>
    <w:bookmarkEnd w:id="25"/>
    <w:bookmarkEnd w:id="26"/>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3" w:name="_Toc226337800"/>
      <w:bookmarkStart w:id="34" w:name="_Toc487553574"/>
      <w:bookmarkStart w:id="35" w:name="_Toc248065078"/>
      <w:bookmarkStart w:id="36" w:name="_Toc180555958"/>
      <w:bookmarkStart w:id="37" w:name="_Toc22159"/>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8" w:name="_Toc498451766"/>
      <w:bookmarkStart w:id="39"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3"/>
      <w:bookmarkEnd w:id="34"/>
      <w:bookmarkEnd w:id="35"/>
      <w:bookmarkEnd w:id="36"/>
      <w:bookmarkEnd w:id="37"/>
      <w:bookmarkEnd w:id="38"/>
      <w:bookmarkEnd w:id="39"/>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0" w:name="_Toc16808"/>
      <w:bookmarkStart w:id="41" w:name="_Toc340321933"/>
      <w:bookmarkStart w:id="42" w:name="_Toc480884151"/>
      <w:bookmarkStart w:id="43" w:name="_Toc340322188"/>
      <w:bookmarkStart w:id="44" w:name="_Toc339302149"/>
      <w:r>
        <w:rPr>
          <w:rFonts w:hint="eastAsia" w:ascii="宋体" w:hAnsi="宋体" w:eastAsia="宋体"/>
          <w:b/>
          <w:sz w:val="24"/>
          <w:szCs w:val="24"/>
        </w:rPr>
        <w:t>附件八、开标一览表</w:t>
      </w:r>
      <w:bookmarkEnd w:id="40"/>
      <w:bookmarkEnd w:id="41"/>
      <w:bookmarkEnd w:id="42"/>
      <w:bookmarkEnd w:id="43"/>
      <w:bookmarkEnd w:id="44"/>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嵊州市人民医院上下肢主被动康复训练器、下肢主被动康复训练器院内采购项目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5</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ascii="宋体" w:hAnsi="宋体" w:eastAsia="宋体"/>
          <w:sz w:val="24"/>
          <w:szCs w:val="24"/>
        </w:rPr>
      </w:pPr>
      <w:bookmarkStart w:id="45" w:name="_Toc480884152"/>
      <w:r>
        <w:rPr>
          <w:rFonts w:hint="eastAsia" w:ascii="宋体" w:hAnsi="宋体" w:eastAsia="宋体"/>
          <w:b/>
          <w:sz w:val="24"/>
          <w:szCs w:val="24"/>
        </w:rPr>
        <w:t>附件九、投标报价明细表</w:t>
      </w:r>
      <w:bookmarkEnd w:id="45"/>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6" w:name="_Toc180555956"/>
      <w:bookmarkEnd w:id="46"/>
      <w:bookmarkStart w:id="47" w:name="_Toc248065076"/>
      <w:bookmarkEnd w:id="47"/>
      <w:bookmarkStart w:id="48" w:name="_Toc226337798"/>
      <w:bookmarkEnd w:id="48"/>
      <w:bookmarkStart w:id="49" w:name="_Toc304551322"/>
      <w:bookmarkEnd w:id="49"/>
      <w:bookmarkStart w:id="50" w:name="_Toc173507483"/>
      <w:bookmarkEnd w:id="50"/>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3A44AED6"/>
    <w:multiLevelType w:val="singleLevel"/>
    <w:tmpl w:val="3A44AED6"/>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2C03672"/>
    <w:rsid w:val="053960A1"/>
    <w:rsid w:val="07774812"/>
    <w:rsid w:val="09483FB6"/>
    <w:rsid w:val="09921243"/>
    <w:rsid w:val="0C013541"/>
    <w:rsid w:val="0C910C07"/>
    <w:rsid w:val="0CA27847"/>
    <w:rsid w:val="0D34529F"/>
    <w:rsid w:val="0D4F305F"/>
    <w:rsid w:val="0DB136CE"/>
    <w:rsid w:val="0E1B1632"/>
    <w:rsid w:val="103D5E34"/>
    <w:rsid w:val="108A05B8"/>
    <w:rsid w:val="10F0539D"/>
    <w:rsid w:val="11AB188E"/>
    <w:rsid w:val="12BF484E"/>
    <w:rsid w:val="13DE0B49"/>
    <w:rsid w:val="14E21050"/>
    <w:rsid w:val="14EA3EDE"/>
    <w:rsid w:val="178F79B5"/>
    <w:rsid w:val="17D854D6"/>
    <w:rsid w:val="1A5326BB"/>
    <w:rsid w:val="1B956B70"/>
    <w:rsid w:val="1CEF6B87"/>
    <w:rsid w:val="1D617DC0"/>
    <w:rsid w:val="1E803A9B"/>
    <w:rsid w:val="1F3D145F"/>
    <w:rsid w:val="1F5F0B35"/>
    <w:rsid w:val="20E45483"/>
    <w:rsid w:val="2107473E"/>
    <w:rsid w:val="2445130D"/>
    <w:rsid w:val="24AF0728"/>
    <w:rsid w:val="2547654F"/>
    <w:rsid w:val="261E75F5"/>
    <w:rsid w:val="281100C9"/>
    <w:rsid w:val="29415F58"/>
    <w:rsid w:val="29FD7B7F"/>
    <w:rsid w:val="2A17081E"/>
    <w:rsid w:val="2A467631"/>
    <w:rsid w:val="2A554419"/>
    <w:rsid w:val="2A8C4F5A"/>
    <w:rsid w:val="2AB22C1B"/>
    <w:rsid w:val="2BBD43D2"/>
    <w:rsid w:val="2C276000"/>
    <w:rsid w:val="2C3C240E"/>
    <w:rsid w:val="2D3816C0"/>
    <w:rsid w:val="2D726F1C"/>
    <w:rsid w:val="2E51235A"/>
    <w:rsid w:val="2E6835F9"/>
    <w:rsid w:val="2F157562"/>
    <w:rsid w:val="2F464BF2"/>
    <w:rsid w:val="300F0E69"/>
    <w:rsid w:val="30992DCA"/>
    <w:rsid w:val="30EB624E"/>
    <w:rsid w:val="317A747F"/>
    <w:rsid w:val="33284D3C"/>
    <w:rsid w:val="33681E65"/>
    <w:rsid w:val="34CE536E"/>
    <w:rsid w:val="35434A4D"/>
    <w:rsid w:val="358E506D"/>
    <w:rsid w:val="35BD6AB6"/>
    <w:rsid w:val="36DF7544"/>
    <w:rsid w:val="36EF24B4"/>
    <w:rsid w:val="3789295D"/>
    <w:rsid w:val="37CB6B3A"/>
    <w:rsid w:val="392D0862"/>
    <w:rsid w:val="398843D5"/>
    <w:rsid w:val="39D304D0"/>
    <w:rsid w:val="3A6B16E8"/>
    <w:rsid w:val="3AB60324"/>
    <w:rsid w:val="3AD16E8E"/>
    <w:rsid w:val="3B017371"/>
    <w:rsid w:val="3F8F64D8"/>
    <w:rsid w:val="3FD633C9"/>
    <w:rsid w:val="40790653"/>
    <w:rsid w:val="407C66AE"/>
    <w:rsid w:val="40C06849"/>
    <w:rsid w:val="43182221"/>
    <w:rsid w:val="43452E2C"/>
    <w:rsid w:val="446D1ED1"/>
    <w:rsid w:val="44E9469A"/>
    <w:rsid w:val="44F3082D"/>
    <w:rsid w:val="452C3E8A"/>
    <w:rsid w:val="45562AD0"/>
    <w:rsid w:val="468E27CD"/>
    <w:rsid w:val="47105324"/>
    <w:rsid w:val="483B1F59"/>
    <w:rsid w:val="49383A30"/>
    <w:rsid w:val="4AD77C59"/>
    <w:rsid w:val="4AED1DFC"/>
    <w:rsid w:val="4BAC56B3"/>
    <w:rsid w:val="4C2E020A"/>
    <w:rsid w:val="4CD7191D"/>
    <w:rsid w:val="4FD472B3"/>
    <w:rsid w:val="503500A5"/>
    <w:rsid w:val="5053280E"/>
    <w:rsid w:val="506D01FF"/>
    <w:rsid w:val="515E6CD3"/>
    <w:rsid w:val="51910362"/>
    <w:rsid w:val="51C51AB5"/>
    <w:rsid w:val="51EA4273"/>
    <w:rsid w:val="52707679"/>
    <w:rsid w:val="527E6CE5"/>
    <w:rsid w:val="52AC7CC4"/>
    <w:rsid w:val="53DA11A0"/>
    <w:rsid w:val="548206B4"/>
    <w:rsid w:val="55E66A13"/>
    <w:rsid w:val="56245E64"/>
    <w:rsid w:val="57FE14D7"/>
    <w:rsid w:val="58D47525"/>
    <w:rsid w:val="5A553347"/>
    <w:rsid w:val="5A5752C7"/>
    <w:rsid w:val="5A951B44"/>
    <w:rsid w:val="5BBA168B"/>
    <w:rsid w:val="5C9E23A4"/>
    <w:rsid w:val="5D2D2508"/>
    <w:rsid w:val="5D675DE3"/>
    <w:rsid w:val="5ED00919"/>
    <w:rsid w:val="5F9D47EA"/>
    <w:rsid w:val="60DA7A74"/>
    <w:rsid w:val="6127619E"/>
    <w:rsid w:val="615A3846"/>
    <w:rsid w:val="61E01520"/>
    <w:rsid w:val="61FA20CA"/>
    <w:rsid w:val="62325AA7"/>
    <w:rsid w:val="62857AB0"/>
    <w:rsid w:val="63EC3B7F"/>
    <w:rsid w:val="641E0DFC"/>
    <w:rsid w:val="64787452"/>
    <w:rsid w:val="66117C3F"/>
    <w:rsid w:val="674006F3"/>
    <w:rsid w:val="68845B0B"/>
    <w:rsid w:val="69B610FC"/>
    <w:rsid w:val="6A206232"/>
    <w:rsid w:val="6AFC4C97"/>
    <w:rsid w:val="6B6D624F"/>
    <w:rsid w:val="6C8F3454"/>
    <w:rsid w:val="6DDC75D1"/>
    <w:rsid w:val="6E9C3493"/>
    <w:rsid w:val="6FE55124"/>
    <w:rsid w:val="704F492D"/>
    <w:rsid w:val="70797199"/>
    <w:rsid w:val="70B25FF8"/>
    <w:rsid w:val="70E417C4"/>
    <w:rsid w:val="71327344"/>
    <w:rsid w:val="71706E29"/>
    <w:rsid w:val="717E19C2"/>
    <w:rsid w:val="72783109"/>
    <w:rsid w:val="7312785A"/>
    <w:rsid w:val="73DF77B1"/>
    <w:rsid w:val="75F41B11"/>
    <w:rsid w:val="766B0856"/>
    <w:rsid w:val="7AD44F12"/>
    <w:rsid w:val="7B6E00D6"/>
    <w:rsid w:val="7EBC49AF"/>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1</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2025-07-23T05:45:37Z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