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E2" w:rsidRDefault="006B5DB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嵊州市人民医院</w:t>
      </w:r>
      <w:r w:rsidR="00035392">
        <w:rPr>
          <w:rFonts w:hint="eastAsia"/>
          <w:sz w:val="32"/>
          <w:szCs w:val="32"/>
        </w:rPr>
        <w:t>信息中心核心设备</w:t>
      </w:r>
      <w:r>
        <w:rPr>
          <w:rFonts w:hint="eastAsia"/>
          <w:sz w:val="32"/>
          <w:szCs w:val="32"/>
        </w:rPr>
        <w:t>采购公告</w:t>
      </w:r>
    </w:p>
    <w:p w:rsidR="000D08E2" w:rsidRPr="00523980" w:rsidRDefault="000D08E2">
      <w:pPr>
        <w:spacing w:line="360" w:lineRule="auto"/>
        <w:jc w:val="center"/>
        <w:rPr>
          <w:sz w:val="15"/>
          <w:szCs w:val="15"/>
        </w:rPr>
      </w:pPr>
    </w:p>
    <w:p w:rsidR="000D08E2" w:rsidRDefault="0075442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项目名称：嵊州市人民医院</w:t>
      </w:r>
      <w:r w:rsidR="00035392">
        <w:rPr>
          <w:rFonts w:ascii="宋体" w:eastAsia="宋体" w:hAnsi="宋体" w:cs="宋体" w:hint="eastAsia"/>
          <w:sz w:val="24"/>
        </w:rPr>
        <w:t>信息中心核心设备采购</w:t>
      </w:r>
      <w:r w:rsidR="00BF739E">
        <w:rPr>
          <w:rFonts w:ascii="宋体" w:eastAsia="宋体" w:hAnsi="宋体" w:cs="宋体" w:hint="eastAsia"/>
          <w:sz w:val="24"/>
        </w:rPr>
        <w:t>项目</w:t>
      </w:r>
    </w:p>
    <w:p w:rsidR="00035392" w:rsidRDefault="006B5DB3" w:rsidP="00035392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采购内容：嵊州市人民医院</w:t>
      </w:r>
      <w:r w:rsidR="00035392">
        <w:rPr>
          <w:rFonts w:ascii="宋体" w:eastAsia="宋体" w:hAnsi="宋体" w:cs="宋体" w:hint="eastAsia"/>
          <w:sz w:val="24"/>
        </w:rPr>
        <w:t>信息中心核心设备</w:t>
      </w:r>
      <w:r w:rsidR="0017526C">
        <w:rPr>
          <w:rFonts w:ascii="宋体" w:eastAsia="宋体" w:hAnsi="宋体" w:cs="宋体" w:hint="eastAsia"/>
          <w:sz w:val="24"/>
        </w:rPr>
        <w:t>采购项目</w:t>
      </w:r>
    </w:p>
    <w:p w:rsidR="00035392" w:rsidRDefault="00BB3DA5" w:rsidP="009474EE">
      <w:pPr>
        <w:spacing w:line="360" w:lineRule="auto"/>
        <w:ind w:firstLineChars="200" w:firstLine="420"/>
        <w:rPr>
          <w:rFonts w:ascii="宋体" w:eastAsia="宋体" w:hAnsi="宋体" w:cs="宋体"/>
          <w:sz w:val="24"/>
        </w:rPr>
      </w:pPr>
      <w:r>
        <w:rPr>
          <w:rFonts w:eastAsiaTheme="majorEastAsia" w:hAnsiTheme="majorEastAsia" w:hint="eastAsia"/>
          <w:color w:val="000000"/>
          <w:szCs w:val="21"/>
        </w:rPr>
        <w:t>嵊州市人民医院</w:t>
      </w:r>
      <w:r>
        <w:rPr>
          <w:rFonts w:eastAsiaTheme="majorEastAsia" w:hAnsiTheme="majorEastAsia"/>
          <w:color w:val="000000"/>
          <w:szCs w:val="21"/>
        </w:rPr>
        <w:t>存储平台使用时间</w:t>
      </w:r>
      <w:r w:rsidRPr="00E570C2">
        <w:rPr>
          <w:rFonts w:eastAsiaTheme="majorEastAsia" w:hAnsiTheme="majorEastAsia"/>
          <w:color w:val="000000"/>
          <w:szCs w:val="21"/>
        </w:rPr>
        <w:t>超过</w:t>
      </w:r>
      <w:r w:rsidRPr="00E570C2">
        <w:rPr>
          <w:rFonts w:eastAsiaTheme="majorEastAsia"/>
          <w:color w:val="000000"/>
          <w:szCs w:val="21"/>
        </w:rPr>
        <w:t>3</w:t>
      </w:r>
      <w:r w:rsidRPr="00E570C2">
        <w:rPr>
          <w:rFonts w:eastAsiaTheme="majorEastAsia" w:hAnsiTheme="majorEastAsia"/>
          <w:color w:val="000000"/>
          <w:szCs w:val="21"/>
        </w:rPr>
        <w:t>年</w:t>
      </w:r>
      <w:r w:rsidRPr="00E570C2">
        <w:rPr>
          <w:rFonts w:eastAsiaTheme="majorEastAsia"/>
          <w:color w:val="000000"/>
          <w:szCs w:val="21"/>
        </w:rPr>
        <w:t>,</w:t>
      </w:r>
      <w:r>
        <w:rPr>
          <w:rFonts w:eastAsiaTheme="majorEastAsia" w:hint="eastAsia"/>
          <w:color w:val="000000"/>
          <w:szCs w:val="21"/>
        </w:rPr>
        <w:t>己</w:t>
      </w:r>
      <w:proofErr w:type="gramStart"/>
      <w:r>
        <w:rPr>
          <w:rFonts w:eastAsiaTheme="majorEastAsia" w:hint="eastAsia"/>
          <w:color w:val="000000"/>
          <w:szCs w:val="21"/>
        </w:rPr>
        <w:t>经</w:t>
      </w:r>
      <w:r w:rsidR="00FF4A35">
        <w:rPr>
          <w:rFonts w:eastAsiaTheme="majorEastAsia" w:hAnsiTheme="majorEastAsia" w:hint="eastAsia"/>
          <w:color w:val="000000"/>
          <w:szCs w:val="21"/>
        </w:rPr>
        <w:t>处于</w:t>
      </w:r>
      <w:proofErr w:type="gramEnd"/>
      <w:r w:rsidR="00FF4A35">
        <w:rPr>
          <w:rFonts w:eastAsiaTheme="majorEastAsia" w:hAnsiTheme="majorEastAsia" w:hint="eastAsia"/>
          <w:color w:val="000000"/>
          <w:szCs w:val="21"/>
        </w:rPr>
        <w:t>过</w:t>
      </w:r>
      <w:r>
        <w:rPr>
          <w:rFonts w:eastAsiaTheme="majorEastAsia" w:hAnsiTheme="majorEastAsia" w:hint="eastAsia"/>
          <w:color w:val="000000"/>
          <w:szCs w:val="21"/>
        </w:rPr>
        <w:t>保状态，同时随着医院业务增长和</w:t>
      </w:r>
      <w:r w:rsidRPr="0009290C">
        <w:rPr>
          <w:rFonts w:ascii="Times New Roman" w:eastAsiaTheme="majorEastAsia" w:hAnsiTheme="majorEastAsia"/>
        </w:rPr>
        <w:t>影像</w:t>
      </w:r>
      <w:r>
        <w:rPr>
          <w:rFonts w:eastAsiaTheme="majorEastAsia" w:hAnsiTheme="majorEastAsia" w:hint="eastAsia"/>
        </w:rPr>
        <w:t>、</w:t>
      </w:r>
      <w:r w:rsidRPr="0009290C">
        <w:rPr>
          <w:rFonts w:ascii="Times New Roman" w:eastAsiaTheme="majorEastAsia" w:hAnsiTheme="majorEastAsia"/>
        </w:rPr>
        <w:t>虚拟</w:t>
      </w:r>
      <w:proofErr w:type="gramStart"/>
      <w:r w:rsidRPr="0009290C">
        <w:rPr>
          <w:rFonts w:ascii="Times New Roman" w:eastAsiaTheme="majorEastAsia" w:hAnsiTheme="majorEastAsia"/>
        </w:rPr>
        <w:t>化数据</w:t>
      </w:r>
      <w:proofErr w:type="gramEnd"/>
      <w:r w:rsidRPr="0009290C">
        <w:rPr>
          <w:rFonts w:ascii="Times New Roman" w:eastAsiaTheme="majorEastAsia" w:hAnsiTheme="majorEastAsia"/>
        </w:rPr>
        <w:t>不断增大</w:t>
      </w:r>
      <w:r>
        <w:rPr>
          <w:rFonts w:eastAsiaTheme="majorEastAsia" w:hAnsiTheme="majorEastAsia" w:hint="eastAsia"/>
        </w:rPr>
        <w:t>，</w:t>
      </w:r>
      <w:r w:rsidRPr="0009290C">
        <w:rPr>
          <w:rFonts w:ascii="Times New Roman" w:eastAsiaTheme="majorEastAsia" w:hAnsiTheme="majorEastAsia"/>
        </w:rPr>
        <w:t>原有</w:t>
      </w:r>
      <w:r w:rsidRPr="0009290C">
        <w:rPr>
          <w:rFonts w:ascii="Times New Roman" w:eastAsiaTheme="majorEastAsia" w:hAnsiTheme="majorEastAsia"/>
        </w:rPr>
        <w:t>VNX5600/VNX5400</w:t>
      </w:r>
      <w:r w:rsidRPr="0009290C">
        <w:rPr>
          <w:rFonts w:ascii="Times New Roman" w:eastAsiaTheme="majorEastAsia" w:hAnsiTheme="majorEastAsia"/>
        </w:rPr>
        <w:t>存储</w:t>
      </w:r>
      <w:r>
        <w:rPr>
          <w:rFonts w:eastAsiaTheme="majorEastAsia" w:hAnsiTheme="majorEastAsia" w:hint="eastAsia"/>
        </w:rPr>
        <w:t>空间所剩不多，</w:t>
      </w:r>
      <w:r w:rsidRPr="0009290C">
        <w:rPr>
          <w:rFonts w:ascii="Times New Roman" w:eastAsiaTheme="majorEastAsia" w:hAnsiTheme="majorEastAsia"/>
        </w:rPr>
        <w:t>这就对整个存储系统提出了改造和升级的需求，使得其能适应新的容量和性能要求</w:t>
      </w:r>
      <w:r>
        <w:rPr>
          <w:rFonts w:eastAsiaTheme="majorEastAsia" w:hAnsiTheme="majorEastAsia" w:hint="eastAsia"/>
        </w:rPr>
        <w:t>，</w:t>
      </w:r>
      <w:r w:rsidRPr="0009290C">
        <w:rPr>
          <w:rFonts w:ascii="Times New Roman" w:eastAsiaTheme="majorEastAsia" w:hAnsiTheme="majorEastAsia"/>
        </w:rPr>
        <w:t>从技术层面来看，改造后的信息化基础架构需要能提升整体性能同时提高数据安全性</w:t>
      </w:r>
      <w:r w:rsidR="005C6E1D">
        <w:rPr>
          <w:rFonts w:ascii="Times New Roman" w:eastAsiaTheme="majorEastAsia" w:hAnsiTheme="majorEastAsia" w:hint="eastAsia"/>
        </w:rPr>
        <w:t>，</w:t>
      </w:r>
      <w:r w:rsidR="002577BB">
        <w:rPr>
          <w:rFonts w:ascii="Times New Roman" w:eastAsiaTheme="majorEastAsia" w:hAnsiTheme="majorEastAsia" w:hint="eastAsia"/>
        </w:rPr>
        <w:t>且</w:t>
      </w:r>
      <w:r w:rsidR="005C6E1D">
        <w:rPr>
          <w:rFonts w:ascii="Times New Roman" w:eastAsiaTheme="majorEastAsia" w:hAnsiTheme="majorEastAsia" w:hint="eastAsia"/>
        </w:rPr>
        <w:t>不影响所有业务系统的正常运行，此次设备采购，要求实现无缝切换</w:t>
      </w:r>
      <w:r w:rsidRPr="0009290C">
        <w:rPr>
          <w:rFonts w:ascii="Times New Roman" w:eastAsiaTheme="majorEastAsia" w:hAnsiTheme="majorEastAsia"/>
        </w:rPr>
        <w:t>。</w:t>
      </w:r>
    </w:p>
    <w:p w:rsidR="005B6E27" w:rsidRPr="00E3368B" w:rsidRDefault="006B5DB3" w:rsidP="004E179D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E3368B">
        <w:rPr>
          <w:rFonts w:ascii="宋体" w:eastAsia="宋体" w:hAnsi="宋体" w:cs="宋体" w:hint="eastAsia"/>
          <w:sz w:val="24"/>
        </w:rPr>
        <w:t>参数要求</w:t>
      </w:r>
    </w:p>
    <w:tbl>
      <w:tblPr>
        <w:tblW w:w="9073" w:type="dxa"/>
        <w:tblInd w:w="-416" w:type="dxa"/>
        <w:tblCellMar>
          <w:left w:w="0" w:type="dxa"/>
          <w:right w:w="0" w:type="dxa"/>
        </w:tblCellMar>
        <w:tblLook w:val="04A0"/>
      </w:tblPr>
      <w:tblGrid>
        <w:gridCol w:w="852"/>
        <w:gridCol w:w="1984"/>
        <w:gridCol w:w="4111"/>
        <w:gridCol w:w="850"/>
        <w:gridCol w:w="1276"/>
      </w:tblGrid>
      <w:tr w:rsidR="00BD615E" w:rsidRPr="00E570C2" w:rsidTr="00BD615E">
        <w:trPr>
          <w:trHeight w:val="99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15E" w:rsidRPr="00436932" w:rsidRDefault="00BD615E" w:rsidP="00436932">
            <w:pPr>
              <w:pStyle w:val="DBBody"/>
              <w:jc w:val="center"/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</w:pPr>
            <w:r w:rsidRPr="00436932">
              <w:rPr>
                <w:rFonts w:ascii="Times New Roman" w:eastAsiaTheme="majorEastAsia" w:hAnsiTheme="majorEastAsia" w:hint="eastAsia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436932" w:rsidRDefault="00BD615E" w:rsidP="00436932">
            <w:pPr>
              <w:pStyle w:val="DBBody"/>
              <w:jc w:val="center"/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</w:pPr>
            <w:r w:rsidRPr="00436932"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  <w:t>设备型号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436932" w:rsidRDefault="00BD615E" w:rsidP="00436932">
            <w:pPr>
              <w:pStyle w:val="DBBody"/>
              <w:jc w:val="center"/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</w:pPr>
            <w:r w:rsidRPr="00436932"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  <w:t>配置参数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436932" w:rsidRDefault="00BD615E" w:rsidP="00436932">
            <w:pPr>
              <w:pStyle w:val="DBBody"/>
              <w:jc w:val="center"/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</w:pPr>
            <w:r w:rsidRPr="00436932"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15E" w:rsidRPr="00436932" w:rsidRDefault="00BD615E" w:rsidP="00436932">
            <w:pPr>
              <w:pStyle w:val="DBBody"/>
              <w:jc w:val="center"/>
              <w:rPr>
                <w:rFonts w:ascii="Times New Roman" w:eastAsiaTheme="majorEastAsia" w:hAnsiTheme="maj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Theme="majorEastAsia" w:hAnsiTheme="majorEastAsia" w:hint="eastAsia"/>
                <w:b/>
                <w:sz w:val="28"/>
                <w:szCs w:val="28"/>
                <w:lang w:val="en-US" w:eastAsia="zh-CN"/>
              </w:rPr>
              <w:t>单位</w:t>
            </w:r>
          </w:p>
        </w:tc>
      </w:tr>
      <w:tr w:rsidR="00BD615E" w:rsidRPr="00E570C2" w:rsidTr="00BD615E">
        <w:trPr>
          <w:trHeight w:val="99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15E" w:rsidRPr="00E570C2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E54264">
            <w:pPr>
              <w:spacing w:before="100" w:beforeAutospacing="1" w:after="100" w:afterAutospacing="1" w:line="408" w:lineRule="auto"/>
              <w:ind w:leftChars="50" w:left="105"/>
              <w:jc w:val="center"/>
              <w:rPr>
                <w:rFonts w:ascii="Times New Roman" w:eastAsiaTheme="majorEastAsia" w:hAnsi="Times New Roman"/>
              </w:rPr>
            </w:pPr>
            <w:r w:rsidRPr="00E570C2">
              <w:rPr>
                <w:rFonts w:ascii="Times New Roman" w:eastAsiaTheme="majorEastAsia" w:hAnsi="Times New Roman"/>
              </w:rPr>
              <w:t>DELL SC3020</w:t>
            </w:r>
            <w:r>
              <w:rPr>
                <w:rFonts w:ascii="Times New Roman" w:eastAsiaTheme="majorEastAsia" w:hAnsi="Times New Roman" w:hint="eastAsia"/>
              </w:rPr>
              <w:t xml:space="preserve">   </w:t>
            </w:r>
            <w:r>
              <w:rPr>
                <w:rFonts w:ascii="Times New Roman" w:eastAsiaTheme="majorEastAsia" w:hAnsiTheme="majorEastAsia" w:hint="eastAsia"/>
              </w:rPr>
              <w:t>（</w:t>
            </w:r>
            <w:r>
              <w:rPr>
                <w:rFonts w:ascii="Times New Roman" w:eastAsiaTheme="majorEastAsia" w:hAnsiTheme="majorEastAsia" w:hint="eastAsia"/>
              </w:rPr>
              <w:t>PACS</w:t>
            </w:r>
            <w:r>
              <w:rPr>
                <w:rFonts w:ascii="Times New Roman" w:eastAsiaTheme="majorEastAsia" w:hAnsiTheme="majorEastAsia" w:hint="eastAsia"/>
              </w:rPr>
              <w:t>存储）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5F58D4">
            <w:pPr>
              <w:spacing w:before="100" w:beforeAutospacing="1" w:after="100" w:afterAutospacing="1" w:line="408" w:lineRule="auto"/>
              <w:rPr>
                <w:rFonts w:ascii="Times New Roman" w:eastAsiaTheme="majorEastAsia" w:hAnsi="Times New Roman"/>
              </w:rPr>
            </w:pPr>
            <w:r w:rsidRPr="00E570C2">
              <w:rPr>
                <w:rFonts w:ascii="Times New Roman" w:eastAsiaTheme="majorEastAsia" w:hAnsiTheme="majorEastAsia"/>
              </w:rPr>
              <w:t>双控制器，配置</w:t>
            </w:r>
            <w:r w:rsidRPr="00E570C2">
              <w:rPr>
                <w:rFonts w:ascii="Times New Roman" w:eastAsiaTheme="majorEastAsia" w:hAnsi="Times New Roman"/>
              </w:rPr>
              <w:t>32G</w:t>
            </w:r>
            <w:r w:rsidRPr="00E570C2">
              <w:rPr>
                <w:rFonts w:ascii="Times New Roman" w:eastAsiaTheme="majorEastAsia" w:hAnsiTheme="majorEastAsia"/>
              </w:rPr>
              <w:t>一级缓存，配置</w:t>
            </w:r>
            <w:r w:rsidRPr="00E570C2">
              <w:rPr>
                <w:rFonts w:ascii="Times New Roman" w:eastAsiaTheme="majorEastAsia" w:hAnsi="Times New Roman"/>
              </w:rPr>
              <w:t>4</w:t>
            </w:r>
            <w:r w:rsidRPr="00E570C2">
              <w:rPr>
                <w:rFonts w:ascii="Times New Roman" w:eastAsiaTheme="majorEastAsia" w:hAnsiTheme="majorEastAsia"/>
              </w:rPr>
              <w:t>个</w:t>
            </w:r>
            <w:r w:rsidRPr="00E570C2">
              <w:rPr>
                <w:rFonts w:ascii="Times New Roman" w:eastAsiaTheme="majorEastAsia" w:hAnsi="Times New Roman"/>
              </w:rPr>
              <w:t xml:space="preserve">16Gb </w:t>
            </w:r>
            <w:r w:rsidRPr="00E570C2">
              <w:rPr>
                <w:rFonts w:ascii="Times New Roman" w:eastAsiaTheme="majorEastAsia" w:hAnsiTheme="majorEastAsia"/>
              </w:rPr>
              <w:t>光纤口</w:t>
            </w:r>
            <w:r w:rsidRPr="00947363">
              <w:rPr>
                <w:rFonts w:ascii="Times New Roman" w:eastAsiaTheme="majorEastAsia" w:hAnsiTheme="majorEastAsia"/>
              </w:rPr>
              <w:t>，配置</w:t>
            </w:r>
            <w:r>
              <w:rPr>
                <w:rFonts w:ascii="Times New Roman" w:eastAsiaTheme="majorEastAsia" w:hAnsi="Times New Roman" w:hint="eastAsia"/>
              </w:rPr>
              <w:t>8</w:t>
            </w:r>
            <w:r w:rsidRPr="00947363">
              <w:rPr>
                <w:rFonts w:ascii="Times New Roman" w:eastAsiaTheme="majorEastAsia" w:hAnsiTheme="majorEastAsia"/>
              </w:rPr>
              <w:t>块</w:t>
            </w:r>
            <w:r>
              <w:rPr>
                <w:rFonts w:ascii="Times New Roman" w:eastAsiaTheme="majorEastAsia" w:hAnsi="Times New Roman" w:hint="eastAsia"/>
              </w:rPr>
              <w:t>2.4</w:t>
            </w:r>
            <w:r w:rsidRPr="00947363">
              <w:rPr>
                <w:rFonts w:ascii="Times New Roman" w:eastAsiaTheme="majorEastAsia" w:hAnsi="Times New Roman"/>
              </w:rPr>
              <w:t>T 10K SAS</w:t>
            </w:r>
            <w:r w:rsidRPr="00947363">
              <w:rPr>
                <w:rFonts w:ascii="Times New Roman" w:eastAsiaTheme="majorEastAsia" w:hAnsiTheme="majorEastAsia"/>
              </w:rPr>
              <w:t>硬盘，</w:t>
            </w:r>
            <w:r>
              <w:rPr>
                <w:rFonts w:ascii="Times New Roman" w:eastAsiaTheme="majorEastAsia" w:hAnsi="Times New Roman" w:hint="eastAsia"/>
              </w:rPr>
              <w:t>20</w:t>
            </w:r>
            <w:r w:rsidRPr="00947363">
              <w:rPr>
                <w:rFonts w:ascii="Times New Roman" w:eastAsiaTheme="majorEastAsia" w:hAnsiTheme="majorEastAsia"/>
              </w:rPr>
              <w:t>个</w:t>
            </w:r>
            <w:r w:rsidRPr="00947363">
              <w:rPr>
                <w:rFonts w:ascii="Times New Roman" w:eastAsiaTheme="majorEastAsia" w:hAnsi="Times New Roman"/>
              </w:rPr>
              <w:t>10T 7.2k SAS</w:t>
            </w:r>
            <w:r w:rsidRPr="00947363">
              <w:rPr>
                <w:rFonts w:ascii="Times New Roman" w:eastAsiaTheme="majorEastAsia" w:hAnsiTheme="majorEastAsia"/>
              </w:rPr>
              <w:t>硬盘，配置精简软件许可、分层软件、存储系统性能分析软件功能，</w:t>
            </w:r>
            <w:r w:rsidRPr="00947363">
              <w:rPr>
                <w:rFonts w:ascii="Times New Roman" w:eastAsiaTheme="majorEastAsia" w:hAnsi="Times New Roman"/>
              </w:rPr>
              <w:t>CDP</w:t>
            </w:r>
            <w:r w:rsidRPr="00947363">
              <w:rPr>
                <w:rFonts w:ascii="Times New Roman" w:eastAsiaTheme="majorEastAsia" w:hAnsiTheme="majorEastAsia"/>
              </w:rPr>
              <w:t>连续数据保护</w:t>
            </w:r>
            <w:r w:rsidRPr="00E570C2">
              <w:rPr>
                <w:rFonts w:ascii="Times New Roman" w:eastAsiaTheme="majorEastAsia" w:hAnsiTheme="majorEastAsia"/>
              </w:rPr>
              <w:t>软件许可，配置</w:t>
            </w:r>
            <w:r w:rsidRPr="00E570C2">
              <w:rPr>
                <w:rFonts w:ascii="Times New Roman" w:eastAsiaTheme="majorEastAsia" w:hAnsi="Times New Roman"/>
              </w:rPr>
              <w:t>5</w:t>
            </w:r>
            <w:r w:rsidRPr="00E570C2">
              <w:rPr>
                <w:rFonts w:ascii="Times New Roman" w:eastAsiaTheme="majorEastAsia" w:hAnsiTheme="majorEastAsia"/>
              </w:rPr>
              <w:t>年</w:t>
            </w:r>
            <w:r w:rsidRPr="00E570C2">
              <w:rPr>
                <w:rFonts w:ascii="Times New Roman" w:eastAsiaTheme="majorEastAsia" w:hAnsi="Times New Roman"/>
              </w:rPr>
              <w:t>7×24×4</w:t>
            </w:r>
            <w:r w:rsidRPr="00E570C2">
              <w:rPr>
                <w:rFonts w:ascii="Times New Roman" w:eastAsiaTheme="majorEastAsia" w:hAnsiTheme="majorEastAsia"/>
              </w:rPr>
              <w:t>原厂服务；配置原厂工程师安</w:t>
            </w:r>
            <w:r>
              <w:rPr>
                <w:rFonts w:ascii="Times New Roman" w:eastAsiaTheme="majorEastAsia" w:hAnsiTheme="majorEastAsia" w:hint="eastAsia"/>
              </w:rPr>
              <w:t>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 w:rsidRPr="00E570C2">
              <w:rPr>
                <w:rFonts w:ascii="Times New Roman" w:eastAsiaTheme="majorEastAsia" w:hAnsi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15E" w:rsidRPr="00E570C2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套</w:t>
            </w:r>
          </w:p>
        </w:tc>
      </w:tr>
      <w:tr w:rsidR="00BD615E" w:rsidRPr="00E570C2" w:rsidTr="00BD615E">
        <w:trPr>
          <w:trHeight w:val="99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15E" w:rsidRPr="00E570C2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3368B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 w:rsidRPr="00E570C2">
              <w:rPr>
                <w:rFonts w:ascii="Times New Roman" w:eastAsiaTheme="majorEastAsia" w:hAnsi="Times New Roman"/>
              </w:rPr>
              <w:t xml:space="preserve">Dell </w:t>
            </w:r>
            <w:r>
              <w:rPr>
                <w:rFonts w:ascii="Times New Roman" w:eastAsiaTheme="majorEastAsia" w:hAnsi="Times New Roman" w:hint="eastAsia"/>
              </w:rPr>
              <w:t xml:space="preserve"> </w:t>
            </w:r>
            <w:r w:rsidRPr="00E570C2">
              <w:rPr>
                <w:rFonts w:ascii="Times New Roman" w:eastAsiaTheme="majorEastAsia" w:hAnsi="Times New Roman"/>
              </w:rPr>
              <w:t>SC5020</w:t>
            </w:r>
            <w:r>
              <w:rPr>
                <w:rFonts w:ascii="Times New Roman" w:eastAsiaTheme="majorEastAsia" w:hAnsi="Times New Roman" w:hint="eastAsia"/>
              </w:rPr>
              <w:t xml:space="preserve"> (HIS)</w:t>
            </w:r>
            <w:r w:rsidRPr="00E570C2">
              <w:rPr>
                <w:rFonts w:ascii="Times New Roman" w:eastAsiaTheme="majorEastAsia" w:hAnsiTheme="majorEastAsia"/>
              </w:rPr>
              <w:t>存储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5F58D4">
            <w:pPr>
              <w:spacing w:line="360" w:lineRule="auto"/>
              <w:rPr>
                <w:rFonts w:ascii="Times New Roman" w:eastAsiaTheme="majorEastAsia" w:hAnsi="Times New Roman"/>
                <w:color w:val="000000"/>
                <w:sz w:val="24"/>
              </w:rPr>
            </w:pPr>
            <w:r w:rsidRPr="00E570C2">
              <w:rPr>
                <w:rFonts w:ascii="Times New Roman" w:eastAsiaTheme="majorEastAsia" w:hAnsiTheme="majorEastAsia"/>
              </w:rPr>
              <w:t>配置冗余阵列控制器，共提供</w:t>
            </w:r>
            <w:r w:rsidRPr="00E570C2">
              <w:rPr>
                <w:rFonts w:ascii="Times New Roman" w:eastAsiaTheme="majorEastAsia" w:hAnsi="Times New Roman"/>
              </w:rPr>
              <w:t>4</w:t>
            </w:r>
            <w:r w:rsidRPr="00E570C2">
              <w:rPr>
                <w:rFonts w:ascii="Times New Roman" w:eastAsiaTheme="majorEastAsia" w:hAnsiTheme="majorEastAsia"/>
              </w:rPr>
              <w:t>个</w:t>
            </w:r>
            <w:r w:rsidRPr="00E570C2">
              <w:rPr>
                <w:rFonts w:ascii="Times New Roman" w:eastAsiaTheme="majorEastAsia" w:hAnsi="Times New Roman"/>
              </w:rPr>
              <w:t>16Gb</w:t>
            </w:r>
            <w:r w:rsidRPr="00E570C2">
              <w:rPr>
                <w:rFonts w:ascii="Times New Roman" w:eastAsiaTheme="majorEastAsia" w:hAnsiTheme="majorEastAsia"/>
              </w:rPr>
              <w:t>光纤主机端口，</w:t>
            </w:r>
            <w:r w:rsidRPr="00E570C2">
              <w:rPr>
                <w:rFonts w:ascii="Times New Roman" w:eastAsiaTheme="majorEastAsia" w:hAnsi="Times New Roman"/>
              </w:rPr>
              <w:t>128GB</w:t>
            </w:r>
            <w:r w:rsidRPr="00E570C2">
              <w:rPr>
                <w:rFonts w:ascii="Times New Roman" w:eastAsiaTheme="majorEastAsia" w:hAnsiTheme="majorEastAsia"/>
              </w:rPr>
              <w:t>高速缓存；配置</w:t>
            </w:r>
            <w:r>
              <w:rPr>
                <w:rFonts w:ascii="Times New Roman" w:eastAsiaTheme="majorEastAsia" w:hAnsi="Times New Roman" w:hint="eastAsia"/>
              </w:rPr>
              <w:t>14</w:t>
            </w:r>
            <w:r w:rsidRPr="00E570C2">
              <w:rPr>
                <w:rFonts w:ascii="Times New Roman" w:eastAsiaTheme="majorEastAsia" w:hAnsiTheme="majorEastAsia"/>
              </w:rPr>
              <w:t>块</w:t>
            </w:r>
            <w:r w:rsidRPr="00E570C2">
              <w:rPr>
                <w:rFonts w:ascii="Times New Roman" w:eastAsiaTheme="majorEastAsia" w:hAnsi="Times New Roman"/>
              </w:rPr>
              <w:t>960G SAS SSD</w:t>
            </w:r>
            <w:r w:rsidRPr="00E570C2">
              <w:rPr>
                <w:rFonts w:ascii="Times New Roman" w:eastAsiaTheme="majorEastAsia" w:hAnsiTheme="majorEastAsia"/>
              </w:rPr>
              <w:t>硬盘</w:t>
            </w:r>
            <w:r w:rsidRPr="00E570C2">
              <w:rPr>
                <w:rFonts w:ascii="Times New Roman" w:eastAsiaTheme="majorEastAsia" w:hAnsi="Times New Roman"/>
              </w:rPr>
              <w:t>,1</w:t>
            </w:r>
            <w:r>
              <w:rPr>
                <w:rFonts w:ascii="Times New Roman" w:eastAsiaTheme="majorEastAsia" w:hAnsi="Times New Roman" w:hint="eastAsia"/>
              </w:rPr>
              <w:t>6</w:t>
            </w:r>
            <w:r w:rsidRPr="00E570C2">
              <w:rPr>
                <w:rFonts w:ascii="Times New Roman" w:eastAsiaTheme="majorEastAsia" w:hAnsiTheme="majorEastAsia"/>
              </w:rPr>
              <w:t>块</w:t>
            </w:r>
            <w:r w:rsidRPr="00E570C2">
              <w:rPr>
                <w:rFonts w:ascii="Times New Roman" w:eastAsiaTheme="majorEastAsia" w:hAnsi="Times New Roman"/>
              </w:rPr>
              <w:t>1.8T 10K SAS</w:t>
            </w:r>
            <w:r w:rsidRPr="00E570C2">
              <w:rPr>
                <w:rFonts w:ascii="Times New Roman" w:eastAsiaTheme="majorEastAsia" w:hAnsiTheme="majorEastAsia"/>
              </w:rPr>
              <w:t>；配置</w:t>
            </w:r>
            <w:r w:rsidRPr="00E570C2">
              <w:rPr>
                <w:rFonts w:ascii="Times New Roman" w:eastAsiaTheme="majorEastAsia" w:hAnsi="Times New Roman"/>
              </w:rPr>
              <w:t>CDP</w:t>
            </w:r>
            <w:r w:rsidRPr="00E570C2">
              <w:rPr>
                <w:rFonts w:ascii="Times New Roman" w:eastAsiaTheme="majorEastAsia" w:hAnsiTheme="majorEastAsia"/>
              </w:rPr>
              <w:t>、自动分层、重</w:t>
            </w:r>
            <w:proofErr w:type="gramStart"/>
            <w:r w:rsidRPr="00E570C2">
              <w:rPr>
                <w:rFonts w:ascii="Times New Roman" w:eastAsiaTheme="majorEastAsia" w:hAnsiTheme="majorEastAsia"/>
              </w:rPr>
              <w:t>删</w:t>
            </w:r>
            <w:proofErr w:type="gramEnd"/>
            <w:r w:rsidRPr="00E570C2">
              <w:rPr>
                <w:rFonts w:ascii="Times New Roman" w:eastAsiaTheme="majorEastAsia" w:hAnsiTheme="majorEastAsia"/>
              </w:rPr>
              <w:t>、压缩功能，配置双活</w:t>
            </w:r>
            <w:r w:rsidRPr="00E570C2">
              <w:rPr>
                <w:rFonts w:ascii="Times New Roman" w:eastAsiaTheme="majorEastAsia" w:hAnsi="Times New Roman"/>
              </w:rPr>
              <w:t>+</w:t>
            </w:r>
            <w:r w:rsidRPr="00E570C2">
              <w:rPr>
                <w:rFonts w:ascii="Times New Roman" w:eastAsiaTheme="majorEastAsia" w:hAnsiTheme="majorEastAsia"/>
              </w:rPr>
              <w:t>远程复制许可；配置</w:t>
            </w:r>
            <w:r w:rsidRPr="00E570C2">
              <w:rPr>
                <w:rFonts w:ascii="Times New Roman" w:eastAsiaTheme="majorEastAsia" w:hAnsi="Times New Roman"/>
              </w:rPr>
              <w:t>5</w:t>
            </w:r>
            <w:r w:rsidRPr="00E570C2">
              <w:rPr>
                <w:rFonts w:ascii="Times New Roman" w:eastAsiaTheme="majorEastAsia" w:hAnsiTheme="majorEastAsia"/>
              </w:rPr>
              <w:t>年</w:t>
            </w:r>
            <w:r w:rsidRPr="00E570C2">
              <w:rPr>
                <w:rFonts w:ascii="Times New Roman" w:eastAsiaTheme="majorEastAsia" w:hAnsi="Times New Roman"/>
              </w:rPr>
              <w:t>7×24×4</w:t>
            </w:r>
            <w:r w:rsidRPr="00E570C2">
              <w:rPr>
                <w:rFonts w:ascii="Times New Roman" w:eastAsiaTheme="majorEastAsia" w:hAnsiTheme="majorEastAsia"/>
              </w:rPr>
              <w:t>原厂服务；配置原厂工程师安</w:t>
            </w:r>
            <w:r>
              <w:rPr>
                <w:rFonts w:ascii="Times New Roman" w:eastAsiaTheme="majorEastAsia" w:hAnsiTheme="majorEastAsia" w:hint="eastAsia"/>
              </w:rPr>
              <w:t>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  <w:color w:val="000000"/>
                <w:sz w:val="24"/>
              </w:rPr>
            </w:pPr>
            <w:r w:rsidRPr="00E570C2"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15E" w:rsidRPr="00E570C2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套</w:t>
            </w:r>
          </w:p>
        </w:tc>
      </w:tr>
      <w:tr w:rsidR="00BD615E" w:rsidRPr="00E570C2" w:rsidTr="00BD615E">
        <w:trPr>
          <w:trHeight w:val="99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15E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IBM P740</w:t>
            </w:r>
            <w:r>
              <w:rPr>
                <w:rFonts w:ascii="Times New Roman" w:eastAsiaTheme="majorEastAsia" w:hAnsi="Times New Roman" w:hint="eastAsia"/>
              </w:rPr>
              <w:t>小机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570C2" w:rsidRDefault="00BD615E" w:rsidP="00E3368B">
            <w:pPr>
              <w:spacing w:line="360" w:lineRule="auto"/>
              <w:rPr>
                <w:rFonts w:ascii="Times New Roman" w:eastAsiaTheme="majorEastAsia" w:hAnsiTheme="majorEastAsia"/>
              </w:rPr>
            </w:pPr>
            <w:r>
              <w:rPr>
                <w:rFonts w:ascii="Times New Roman" w:eastAsiaTheme="majorEastAsia" w:hAnsiTheme="majorEastAsia" w:hint="eastAsia"/>
              </w:rPr>
              <w:t>第三方公司三年维保（利旧）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Pr="00E3368B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15E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台</w:t>
            </w:r>
          </w:p>
        </w:tc>
      </w:tr>
      <w:tr w:rsidR="00BD615E" w:rsidRPr="00E570C2" w:rsidTr="00BD615E">
        <w:trPr>
          <w:trHeight w:val="99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15E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Theme="majorEastAsia"/>
                <w:szCs w:val="21"/>
              </w:rPr>
            </w:pPr>
            <w:r>
              <w:rPr>
                <w:rFonts w:ascii="Times New Roman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Default="00BD615E" w:rsidP="00E5426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Theme="majorEastAsia"/>
                <w:szCs w:val="21"/>
              </w:rPr>
              <w:t>EMC</w:t>
            </w:r>
            <w:r w:rsidRPr="00560410">
              <w:rPr>
                <w:rFonts w:ascii="Times New Roman" w:eastAsiaTheme="majorEastAsia" w:hAnsiTheme="majorEastAsia"/>
                <w:szCs w:val="21"/>
              </w:rPr>
              <w:t>DS6510</w:t>
            </w:r>
            <w:r w:rsidRPr="00560410">
              <w:rPr>
                <w:rFonts w:ascii="Times New Roman" w:eastAsiaTheme="majorEastAsia" w:hAnsiTheme="majorEastAsia" w:hint="eastAsia"/>
                <w:szCs w:val="21"/>
              </w:rPr>
              <w:t>光纤</w:t>
            </w:r>
            <w:r w:rsidRPr="00560410">
              <w:rPr>
                <w:rFonts w:ascii="Times New Roman" w:eastAsiaTheme="majorEastAsia" w:hAnsiTheme="majorEastAsia" w:hint="eastAsia"/>
                <w:szCs w:val="21"/>
              </w:rPr>
              <w:lastRenderedPageBreak/>
              <w:t>交换机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Default="00BD615E" w:rsidP="00E3368B">
            <w:pPr>
              <w:spacing w:line="360" w:lineRule="auto"/>
              <w:rPr>
                <w:rFonts w:ascii="Times New Roman" w:eastAsiaTheme="majorEastAsia" w:hAnsiTheme="majorEastAsia"/>
              </w:rPr>
            </w:pPr>
            <w:r>
              <w:rPr>
                <w:rFonts w:ascii="Times New Roman" w:eastAsiaTheme="majorEastAsia" w:hAnsiTheme="majorEastAsia" w:hint="eastAsia"/>
              </w:rPr>
              <w:lastRenderedPageBreak/>
              <w:t>第三方公司三年维保（利旧）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15E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15E" w:rsidRDefault="00BD615E" w:rsidP="005F58D4">
            <w:pPr>
              <w:spacing w:before="100" w:beforeAutospacing="1" w:after="100" w:afterAutospacing="1" w:line="408" w:lineRule="auto"/>
              <w:jc w:val="center"/>
              <w:rPr>
                <w:rFonts w:ascii="Times New Roman" w:eastAsiaTheme="majorEastAsia" w:hAnsi="Times New Roman"/>
              </w:rPr>
            </w:pPr>
            <w:r>
              <w:rPr>
                <w:rFonts w:ascii="Times New Roman" w:eastAsiaTheme="majorEastAsia" w:hAnsi="Times New Roman" w:hint="eastAsia"/>
              </w:rPr>
              <w:t>台</w:t>
            </w:r>
          </w:p>
        </w:tc>
      </w:tr>
    </w:tbl>
    <w:p w:rsidR="000D08E2" w:rsidRDefault="006B5DB3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四、验收及付款</w:t>
      </w:r>
    </w:p>
    <w:p w:rsidR="002634DD" w:rsidRPr="002634DD" w:rsidRDefault="002634DD" w:rsidP="002634DD">
      <w:pPr>
        <w:spacing w:line="360" w:lineRule="auto"/>
        <w:ind w:firstLine="480"/>
        <w:outlineLvl w:val="0"/>
        <w:rPr>
          <w:rFonts w:ascii="宋体" w:eastAsia="宋体" w:hAnsi="宋体" w:cs="宋体"/>
          <w:sz w:val="24"/>
        </w:rPr>
      </w:pPr>
      <w:r w:rsidRPr="002634DD">
        <w:rPr>
          <w:rFonts w:ascii="宋体" w:eastAsia="宋体" w:hAnsi="宋体" w:cs="宋体" w:hint="eastAsia"/>
          <w:sz w:val="24"/>
        </w:rPr>
        <w:t>合同签订后</w:t>
      </w:r>
      <w:r w:rsidR="005C6E1D">
        <w:rPr>
          <w:rFonts w:ascii="宋体" w:eastAsia="宋体" w:hAnsi="宋体" w:cs="宋体" w:hint="eastAsia"/>
          <w:sz w:val="24"/>
        </w:rPr>
        <w:t>15</w:t>
      </w:r>
      <w:r w:rsidR="00D525D8">
        <w:rPr>
          <w:rFonts w:ascii="宋体" w:eastAsia="宋体" w:hAnsi="宋体" w:cs="宋体" w:hint="eastAsia"/>
          <w:sz w:val="24"/>
        </w:rPr>
        <w:t>个工作</w:t>
      </w:r>
      <w:r w:rsidRPr="002634DD">
        <w:rPr>
          <w:rFonts w:ascii="宋体" w:eastAsia="宋体" w:hAnsi="宋体" w:cs="宋体" w:hint="eastAsia"/>
          <w:sz w:val="24"/>
        </w:rPr>
        <w:t>日内，设备到货。项目实施完毕后，供应商提出验收，院方应及时组织相关人员进行验收，</w:t>
      </w:r>
      <w:r w:rsidRPr="00972035">
        <w:rPr>
          <w:rFonts w:ascii="宋体" w:eastAsia="宋体" w:hAnsi="宋体" w:cs="宋体" w:hint="eastAsia"/>
          <w:sz w:val="24"/>
        </w:rPr>
        <w:t>验收合格后一个月付款95％，余款在质保期后支付。</w:t>
      </w:r>
    </w:p>
    <w:p w:rsidR="000D08E2" w:rsidRDefault="006B5DB3" w:rsidP="002634DD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五、质保及维护费</w:t>
      </w:r>
    </w:p>
    <w:p w:rsidR="000D08E2" w:rsidRDefault="005C6E1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存储设备原厂5年保修，其他设备</w:t>
      </w:r>
      <w:r w:rsidR="00D525D8">
        <w:rPr>
          <w:rFonts w:ascii="宋体" w:hAnsi="宋体" w:hint="eastAsia"/>
          <w:color w:val="000000"/>
          <w:kern w:val="0"/>
          <w:sz w:val="24"/>
        </w:rPr>
        <w:t>3年7×24小时质保</w:t>
      </w:r>
      <w:r w:rsidR="00902DD1">
        <w:rPr>
          <w:rFonts w:ascii="宋体" w:eastAsia="宋体" w:hAnsi="宋体" w:cs="宋体" w:hint="eastAsia"/>
          <w:sz w:val="24"/>
        </w:rPr>
        <w:t>。</w:t>
      </w:r>
      <w:r w:rsidR="00E81448">
        <w:rPr>
          <w:rFonts w:ascii="宋体" w:eastAsia="宋体" w:hAnsi="宋体" w:cs="宋体"/>
          <w:sz w:val="24"/>
        </w:rPr>
        <w:t xml:space="preserve"> </w:t>
      </w:r>
    </w:p>
    <w:p w:rsidR="000D08E2" w:rsidRDefault="006B5DB3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</w:t>
      </w:r>
      <w:r w:rsidR="00523980"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面议时间</w:t>
      </w:r>
    </w:p>
    <w:p w:rsidR="000D08E2" w:rsidRDefault="006B5DB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供应商必须将营业执照复印件、报价单等与采购相关的资料</w:t>
      </w:r>
      <w:r w:rsidR="00972035" w:rsidRPr="0096297F">
        <w:rPr>
          <w:rFonts w:ascii="宋体" w:eastAsia="宋体" w:hAnsi="宋体" w:cs="宋体" w:hint="eastAsia"/>
          <w:sz w:val="24"/>
        </w:rPr>
        <w:t>一式三份</w:t>
      </w:r>
      <w:r>
        <w:rPr>
          <w:rFonts w:ascii="宋体" w:eastAsia="宋体" w:hAnsi="宋体" w:cs="宋体" w:hint="eastAsia"/>
          <w:sz w:val="24"/>
        </w:rPr>
        <w:t>签字盖章后</w:t>
      </w:r>
      <w:r w:rsidRPr="00902FFF">
        <w:rPr>
          <w:rFonts w:ascii="宋体" w:eastAsia="宋体" w:hAnsi="宋体" w:cs="宋体" w:hint="eastAsia"/>
          <w:sz w:val="24"/>
        </w:rPr>
        <w:t>于</w:t>
      </w:r>
      <w:r w:rsidRPr="00902DD1">
        <w:rPr>
          <w:rFonts w:ascii="宋体" w:eastAsia="宋体" w:hAnsi="宋体" w:cs="宋体" w:hint="eastAsia"/>
          <w:sz w:val="24"/>
        </w:rPr>
        <w:t>2019年</w:t>
      </w:r>
      <w:r w:rsidR="005E2AA0" w:rsidRPr="00902DD1">
        <w:rPr>
          <w:rFonts w:ascii="宋体" w:eastAsia="宋体" w:hAnsi="宋体" w:cs="宋体" w:hint="eastAsia"/>
          <w:sz w:val="24"/>
        </w:rPr>
        <w:t>9</w:t>
      </w:r>
      <w:r w:rsidRPr="00902DD1">
        <w:rPr>
          <w:rFonts w:ascii="宋体" w:eastAsia="宋体" w:hAnsi="宋体" w:cs="宋体" w:hint="eastAsia"/>
          <w:sz w:val="24"/>
        </w:rPr>
        <w:t>月</w:t>
      </w:r>
      <w:r w:rsidR="0096297F" w:rsidRPr="00902DD1">
        <w:rPr>
          <w:rFonts w:ascii="宋体" w:eastAsia="宋体" w:hAnsi="宋体" w:cs="宋体" w:hint="eastAsia"/>
          <w:sz w:val="24"/>
        </w:rPr>
        <w:t>1</w:t>
      </w:r>
      <w:r w:rsidR="005E2AA0" w:rsidRPr="00902DD1">
        <w:rPr>
          <w:rFonts w:ascii="宋体" w:eastAsia="宋体" w:hAnsi="宋体" w:cs="宋体" w:hint="eastAsia"/>
          <w:sz w:val="24"/>
        </w:rPr>
        <w:t>0</w:t>
      </w:r>
      <w:r w:rsidRPr="00902DD1">
        <w:rPr>
          <w:rFonts w:ascii="宋体" w:eastAsia="宋体" w:hAnsi="宋体" w:cs="宋体" w:hint="eastAsia"/>
          <w:sz w:val="24"/>
        </w:rPr>
        <w:t>日</w:t>
      </w:r>
      <w:r w:rsidR="00523980" w:rsidRPr="00902DD1">
        <w:rPr>
          <w:rFonts w:ascii="宋体" w:eastAsia="宋体" w:hAnsi="宋体" w:cs="宋体" w:hint="eastAsia"/>
          <w:sz w:val="24"/>
        </w:rPr>
        <w:t>下</w:t>
      </w:r>
      <w:r w:rsidRPr="00902DD1">
        <w:rPr>
          <w:rFonts w:ascii="宋体" w:eastAsia="宋体" w:hAnsi="宋体" w:cs="宋体" w:hint="eastAsia"/>
          <w:sz w:val="24"/>
        </w:rPr>
        <w:t>午</w:t>
      </w:r>
      <w:r w:rsidR="00215F50" w:rsidRPr="00902DD1">
        <w:rPr>
          <w:rFonts w:ascii="宋体" w:eastAsia="宋体" w:hAnsi="宋体" w:cs="宋体" w:hint="eastAsia"/>
          <w:sz w:val="24"/>
        </w:rPr>
        <w:t>1</w:t>
      </w:r>
      <w:r w:rsidR="002617D0" w:rsidRPr="00902DD1">
        <w:rPr>
          <w:rFonts w:ascii="宋体" w:eastAsia="宋体" w:hAnsi="宋体" w:cs="宋体" w:hint="eastAsia"/>
          <w:sz w:val="24"/>
        </w:rPr>
        <w:t>4</w:t>
      </w:r>
      <w:r w:rsidR="00215F50" w:rsidRPr="00902DD1">
        <w:rPr>
          <w:rFonts w:ascii="宋体" w:eastAsia="宋体" w:hAnsi="宋体" w:cs="宋体" w:hint="eastAsia"/>
          <w:sz w:val="24"/>
        </w:rPr>
        <w:t>：</w:t>
      </w:r>
      <w:r w:rsidR="005E2AA0" w:rsidRPr="00902DD1">
        <w:rPr>
          <w:rFonts w:ascii="宋体" w:eastAsia="宋体" w:hAnsi="宋体" w:cs="宋体" w:hint="eastAsia"/>
          <w:sz w:val="24"/>
        </w:rPr>
        <w:t>0</w:t>
      </w:r>
      <w:r w:rsidR="00215F50" w:rsidRPr="00902DD1">
        <w:rPr>
          <w:rFonts w:ascii="宋体" w:eastAsia="宋体" w:hAnsi="宋体" w:cs="宋体" w:hint="eastAsia"/>
          <w:sz w:val="24"/>
        </w:rPr>
        <w:t>0</w:t>
      </w:r>
      <w:r w:rsidRPr="00902DD1">
        <w:rPr>
          <w:rFonts w:ascii="宋体" w:eastAsia="宋体" w:hAnsi="宋体" w:cs="宋体" w:hint="eastAsia"/>
          <w:sz w:val="24"/>
        </w:rPr>
        <w:t>时前</w:t>
      </w:r>
      <w:r>
        <w:rPr>
          <w:rFonts w:ascii="宋体" w:eastAsia="宋体" w:hAnsi="宋体" w:cs="宋体" w:hint="eastAsia"/>
          <w:sz w:val="24"/>
        </w:rPr>
        <w:t>至嵊州市人民医院议价。</w:t>
      </w:r>
    </w:p>
    <w:p w:rsidR="000D08E2" w:rsidRDefault="006B5DB3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七、联系人及电话：</w:t>
      </w:r>
    </w:p>
    <w:p w:rsidR="000D08E2" w:rsidRDefault="006B5DB3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浙江省嵊州市丹桂路666号嵊州市人民医院</w:t>
      </w:r>
    </w:p>
    <w:p w:rsidR="00523980" w:rsidRPr="00523980" w:rsidRDefault="006B5DB3" w:rsidP="00035392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采购系人：</w:t>
      </w:r>
      <w:r w:rsidR="00122ECD">
        <w:rPr>
          <w:rFonts w:ascii="宋体" w:eastAsia="宋体" w:hAnsi="宋体" w:cs="宋体" w:hint="eastAsia"/>
          <w:sz w:val="24"/>
        </w:rPr>
        <w:t>章恩维</w:t>
      </w:r>
      <w:r>
        <w:rPr>
          <w:rFonts w:ascii="宋体" w:eastAsia="宋体" w:hAnsi="宋体" w:cs="宋体" w:hint="eastAsia"/>
          <w:sz w:val="24"/>
        </w:rPr>
        <w:t xml:space="preserve">      电话：</w:t>
      </w:r>
      <w:r w:rsidR="00122ECD">
        <w:rPr>
          <w:rFonts w:ascii="宋体" w:eastAsia="宋体" w:hAnsi="宋体" w:cs="宋体" w:hint="eastAsia"/>
          <w:sz w:val="24"/>
        </w:rPr>
        <w:t>0575-83338329</w:t>
      </w:r>
    </w:p>
    <w:sectPr w:rsidR="00523980" w:rsidRPr="00523980" w:rsidSect="0003539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93" w:rsidRDefault="00455793" w:rsidP="00754425">
      <w:r>
        <w:separator/>
      </w:r>
    </w:p>
  </w:endnote>
  <w:endnote w:type="continuationSeparator" w:id="0">
    <w:p w:rsidR="00455793" w:rsidRDefault="00455793" w:rsidP="0075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93" w:rsidRDefault="00455793" w:rsidP="00754425">
      <w:r>
        <w:separator/>
      </w:r>
    </w:p>
  </w:footnote>
  <w:footnote w:type="continuationSeparator" w:id="0">
    <w:p w:rsidR="00455793" w:rsidRDefault="00455793" w:rsidP="00754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139C91"/>
    <w:multiLevelType w:val="singleLevel"/>
    <w:tmpl w:val="AF139C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1842F9"/>
    <w:multiLevelType w:val="hybridMultilevel"/>
    <w:tmpl w:val="3C4E0804"/>
    <w:lvl w:ilvl="0" w:tplc="53623B22">
      <w:start w:val="1"/>
      <w:numFmt w:val="decimal"/>
      <w:pStyle w:val="DTT-List1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EB6D1F"/>
    <w:multiLevelType w:val="hybridMultilevel"/>
    <w:tmpl w:val="F6E091C4"/>
    <w:lvl w:ilvl="0" w:tplc="27426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36E10E8"/>
    <w:multiLevelType w:val="hybridMultilevel"/>
    <w:tmpl w:val="7E089022"/>
    <w:lvl w:ilvl="0" w:tplc="2BCCA8A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83275D"/>
    <w:rsid w:val="00020796"/>
    <w:rsid w:val="0003186D"/>
    <w:rsid w:val="00035392"/>
    <w:rsid w:val="00041EEA"/>
    <w:rsid w:val="0009013B"/>
    <w:rsid w:val="000B69E3"/>
    <w:rsid w:val="000D08E2"/>
    <w:rsid w:val="000E227E"/>
    <w:rsid w:val="00122ECD"/>
    <w:rsid w:val="00136C44"/>
    <w:rsid w:val="00145F7F"/>
    <w:rsid w:val="00153B1A"/>
    <w:rsid w:val="00172754"/>
    <w:rsid w:val="0017526C"/>
    <w:rsid w:val="001805CE"/>
    <w:rsid w:val="001922F4"/>
    <w:rsid w:val="001949B6"/>
    <w:rsid w:val="001A29F5"/>
    <w:rsid w:val="00215F50"/>
    <w:rsid w:val="002322A5"/>
    <w:rsid w:val="002577BB"/>
    <w:rsid w:val="002617D0"/>
    <w:rsid w:val="002634DD"/>
    <w:rsid w:val="00266B06"/>
    <w:rsid w:val="00281DB7"/>
    <w:rsid w:val="00295BC5"/>
    <w:rsid w:val="002E61FC"/>
    <w:rsid w:val="002F2FFE"/>
    <w:rsid w:val="00360F93"/>
    <w:rsid w:val="00385712"/>
    <w:rsid w:val="003B7F0B"/>
    <w:rsid w:val="00435F3C"/>
    <w:rsid w:val="00436932"/>
    <w:rsid w:val="00455793"/>
    <w:rsid w:val="004E179D"/>
    <w:rsid w:val="004F2586"/>
    <w:rsid w:val="004F7CBE"/>
    <w:rsid w:val="00523980"/>
    <w:rsid w:val="00530844"/>
    <w:rsid w:val="005B1F68"/>
    <w:rsid w:val="005B6E27"/>
    <w:rsid w:val="005C6E1D"/>
    <w:rsid w:val="005D70AC"/>
    <w:rsid w:val="005E2AA0"/>
    <w:rsid w:val="00623795"/>
    <w:rsid w:val="00631165"/>
    <w:rsid w:val="0066097C"/>
    <w:rsid w:val="006A1320"/>
    <w:rsid w:val="006B5DB3"/>
    <w:rsid w:val="00704FF3"/>
    <w:rsid w:val="00754425"/>
    <w:rsid w:val="00762A50"/>
    <w:rsid w:val="007A732A"/>
    <w:rsid w:val="008623D0"/>
    <w:rsid w:val="00902DD1"/>
    <w:rsid w:val="00902FFF"/>
    <w:rsid w:val="009040C8"/>
    <w:rsid w:val="009077E9"/>
    <w:rsid w:val="009474EE"/>
    <w:rsid w:val="00960343"/>
    <w:rsid w:val="0096297F"/>
    <w:rsid w:val="00972035"/>
    <w:rsid w:val="009A1C2C"/>
    <w:rsid w:val="00A161D4"/>
    <w:rsid w:val="00A70232"/>
    <w:rsid w:val="00AB49C8"/>
    <w:rsid w:val="00AD7A5F"/>
    <w:rsid w:val="00B04549"/>
    <w:rsid w:val="00B04782"/>
    <w:rsid w:val="00B04976"/>
    <w:rsid w:val="00B120B5"/>
    <w:rsid w:val="00B16B43"/>
    <w:rsid w:val="00B17D8D"/>
    <w:rsid w:val="00B30A4B"/>
    <w:rsid w:val="00B31244"/>
    <w:rsid w:val="00B82805"/>
    <w:rsid w:val="00BB3DA5"/>
    <w:rsid w:val="00BC68C3"/>
    <w:rsid w:val="00BD615E"/>
    <w:rsid w:val="00BE0691"/>
    <w:rsid w:val="00BE2700"/>
    <w:rsid w:val="00BF0F20"/>
    <w:rsid w:val="00BF739E"/>
    <w:rsid w:val="00C42EEA"/>
    <w:rsid w:val="00C540E3"/>
    <w:rsid w:val="00C81645"/>
    <w:rsid w:val="00C84258"/>
    <w:rsid w:val="00C90C3A"/>
    <w:rsid w:val="00D04B4E"/>
    <w:rsid w:val="00D525D8"/>
    <w:rsid w:val="00DA0D1F"/>
    <w:rsid w:val="00DB3454"/>
    <w:rsid w:val="00E15D69"/>
    <w:rsid w:val="00E23332"/>
    <w:rsid w:val="00E3368B"/>
    <w:rsid w:val="00E3377F"/>
    <w:rsid w:val="00E54264"/>
    <w:rsid w:val="00E81448"/>
    <w:rsid w:val="00E837D8"/>
    <w:rsid w:val="00EA4747"/>
    <w:rsid w:val="00EC4F35"/>
    <w:rsid w:val="00EC7E1B"/>
    <w:rsid w:val="00EE29E1"/>
    <w:rsid w:val="00F12397"/>
    <w:rsid w:val="00F160E8"/>
    <w:rsid w:val="00F328CE"/>
    <w:rsid w:val="00F35B43"/>
    <w:rsid w:val="00F63959"/>
    <w:rsid w:val="00F651A2"/>
    <w:rsid w:val="00F65778"/>
    <w:rsid w:val="00FB0C91"/>
    <w:rsid w:val="00FD0CC2"/>
    <w:rsid w:val="00FF4A35"/>
    <w:rsid w:val="04A914D1"/>
    <w:rsid w:val="0E765261"/>
    <w:rsid w:val="28D354CD"/>
    <w:rsid w:val="2CCA6B54"/>
    <w:rsid w:val="3683275D"/>
    <w:rsid w:val="421F7040"/>
    <w:rsid w:val="71434A7F"/>
    <w:rsid w:val="7452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0D08E2"/>
    <w:rPr>
      <w:rFonts w:ascii="宋体" w:eastAsia="宋体"/>
      <w:sz w:val="24"/>
    </w:rPr>
  </w:style>
  <w:style w:type="paragraph" w:styleId="a4">
    <w:name w:val="footer"/>
    <w:basedOn w:val="a"/>
    <w:link w:val="Char0"/>
    <w:rsid w:val="000D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D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rsid w:val="000D08E2"/>
    <w:rPr>
      <w:rFonts w:ascii="宋体" w:eastAsia="宋体"/>
      <w:kern w:val="2"/>
      <w:sz w:val="24"/>
      <w:szCs w:val="24"/>
    </w:rPr>
  </w:style>
  <w:style w:type="character" w:customStyle="1" w:styleId="Char1">
    <w:name w:val="页眉 Char"/>
    <w:basedOn w:val="a0"/>
    <w:link w:val="a5"/>
    <w:rsid w:val="000D08E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0D08E2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23980"/>
    <w:pPr>
      <w:ind w:firstLineChars="200" w:firstLine="420"/>
    </w:pPr>
  </w:style>
  <w:style w:type="paragraph" w:customStyle="1" w:styleId="DBBody">
    <w:name w:val="DB Body"/>
    <w:link w:val="DBBodyChar"/>
    <w:qFormat/>
    <w:rsid w:val="00035392"/>
    <w:pPr>
      <w:tabs>
        <w:tab w:val="left" w:pos="4536"/>
        <w:tab w:val="left" w:pos="8505"/>
      </w:tabs>
      <w:spacing w:before="120" w:after="80" w:line="360" w:lineRule="auto"/>
    </w:pPr>
    <w:rPr>
      <w:rFonts w:ascii="Trebuchet MS" w:eastAsia="宋体" w:hAnsi="Trebuchet MS" w:cs="Times New Roman"/>
      <w:sz w:val="21"/>
      <w:szCs w:val="24"/>
      <w:lang w:val="en-GB" w:eastAsia="en-US"/>
    </w:rPr>
  </w:style>
  <w:style w:type="paragraph" w:customStyle="1" w:styleId="DTT-List1">
    <w:name w:val="DT T-List 1"/>
    <w:qFormat/>
    <w:rsid w:val="00035392"/>
    <w:pPr>
      <w:numPr>
        <w:numId w:val="3"/>
      </w:numPr>
      <w:spacing w:before="60" w:after="60" w:line="300" w:lineRule="auto"/>
    </w:pPr>
    <w:rPr>
      <w:rFonts w:ascii="Trebuchet MS" w:eastAsia="宋体" w:hAnsi="Trebuchet MS" w:cs="Times New Roman"/>
      <w:szCs w:val="24"/>
      <w:lang w:val="en-GB" w:eastAsia="en-US"/>
    </w:rPr>
  </w:style>
  <w:style w:type="table" w:styleId="a7">
    <w:name w:val="Table Grid"/>
    <w:basedOn w:val="a1"/>
    <w:uiPriority w:val="59"/>
    <w:rsid w:val="00035392"/>
    <w:rPr>
      <w:rFonts w:ascii="Trebuchet MS" w:eastAsia="宋体" w:hAnsi="Trebuchet MS" w:cs="Times New Roman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BBodyChar">
    <w:name w:val="DB Body Char"/>
    <w:link w:val="DBBody"/>
    <w:locked/>
    <w:rsid w:val="00035392"/>
    <w:rPr>
      <w:rFonts w:ascii="Trebuchet MS" w:eastAsia="宋体" w:hAnsi="Trebuchet MS" w:cs="Times New Roman"/>
      <w:sz w:val="21"/>
      <w:szCs w:val="24"/>
      <w:lang w:val="en-GB" w:eastAsia="en-US"/>
    </w:rPr>
  </w:style>
  <w:style w:type="paragraph" w:customStyle="1" w:styleId="NAPNormal">
    <w:name w:val="NAP Normal"/>
    <w:basedOn w:val="a"/>
    <w:rsid w:val="00762A50"/>
    <w:pPr>
      <w:spacing w:line="240" w:lineRule="exact"/>
    </w:pPr>
    <w:rPr>
      <w:rFonts w:ascii="Times New Roman" w:eastAsia="宋体" w:hAnsi="Times New Roman" w:cs="Times New Roman"/>
      <w:noProof/>
      <w:kern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USER-</cp:lastModifiedBy>
  <cp:revision>47</cp:revision>
  <cp:lastPrinted>2019-04-29T09:36:00Z</cp:lastPrinted>
  <dcterms:created xsi:type="dcterms:W3CDTF">2019-03-21T09:00:00Z</dcterms:created>
  <dcterms:modified xsi:type="dcterms:W3CDTF">2019-09-05T08:13:00Z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